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BF" w:rsidRPr="00E6052D" w:rsidRDefault="00F64BBF" w:rsidP="00F64BBF">
      <w:pPr>
        <w:tabs>
          <w:tab w:val="left" w:pos="2565"/>
        </w:tabs>
        <w:spacing w:after="120" w:line="240" w:lineRule="auto"/>
        <w:ind w:left="284"/>
        <w:rPr>
          <w:rFonts w:ascii="Cambria" w:hAnsi="Cambria" w:cs="Tahoma"/>
          <w:sz w:val="28"/>
          <w:szCs w:val="28"/>
        </w:rPr>
      </w:pPr>
      <w:r w:rsidRPr="00E6052D">
        <w:rPr>
          <w:rFonts w:ascii="Cambria" w:hAnsi="Cambria" w:cs="Tahoma"/>
          <w:sz w:val="28"/>
          <w:szCs w:val="28"/>
        </w:rPr>
        <w:t>МАГИСТРАТУРА: Организационное консультирование</w:t>
      </w:r>
    </w:p>
    <w:tbl>
      <w:tblPr>
        <w:tblStyle w:val="10"/>
        <w:tblW w:w="10173" w:type="dxa"/>
        <w:tblLayout w:type="fixed"/>
        <w:tblLook w:val="01E0"/>
      </w:tblPr>
      <w:tblGrid>
        <w:gridCol w:w="592"/>
        <w:gridCol w:w="7171"/>
        <w:gridCol w:w="2410"/>
      </w:tblGrid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spacing w:after="12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Глухов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В.В. Менеджмент: учеб. для вузов /В.В.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Глухов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>. - 3-е изд. – СПб.: Питер, 2009.- 608с.</w:t>
            </w:r>
            <w:proofErr w:type="gramStart"/>
            <w:r w:rsidRPr="00E6052D">
              <w:rPr>
                <w:rFonts w:ascii="Cambria" w:hAnsi="Cambria" w:cs="Tahoma"/>
                <w:sz w:val="24"/>
                <w:szCs w:val="24"/>
              </w:rPr>
              <w:t>:и</w:t>
            </w:r>
            <w:proofErr w:type="gram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л. </w:t>
            </w:r>
          </w:p>
          <w:p w:rsidR="00F64BBF" w:rsidRPr="00E6052D" w:rsidRDefault="00F64BBF" w:rsidP="001514E8">
            <w:pPr>
              <w:spacing w:after="120"/>
              <w:ind w:left="848" w:firstLine="540"/>
              <w:rPr>
                <w:rFonts w:ascii="Cambria" w:hAnsi="Cambria" w:cs="Tahoma"/>
                <w:i/>
                <w:sz w:val="24"/>
                <w:szCs w:val="24"/>
              </w:rPr>
            </w:pPr>
            <w:r w:rsidRPr="00E6052D">
              <w:rPr>
                <w:rFonts w:ascii="Cambria" w:hAnsi="Cambria" w:cs="Tahoma"/>
                <w:i/>
                <w:sz w:val="24"/>
                <w:szCs w:val="24"/>
              </w:rPr>
              <w:t xml:space="preserve">В издании изложены основные разделы менеджмента как науки, практики и искусства управления, методы управления, советы по структурированию организации, подбору персонала и мотивации, рассматриваются вопросы организации консультирования (консалтинг), </w:t>
            </w:r>
            <w:proofErr w:type="spellStart"/>
            <w:r w:rsidRPr="00E6052D">
              <w:rPr>
                <w:rFonts w:ascii="Cambria" w:hAnsi="Cambria" w:cs="Tahoma"/>
                <w:i/>
                <w:sz w:val="24"/>
                <w:szCs w:val="24"/>
              </w:rPr>
              <w:t>самоменеджмента</w:t>
            </w:r>
            <w:proofErr w:type="spellEnd"/>
            <w:r w:rsidRPr="00E6052D">
              <w:rPr>
                <w:rFonts w:ascii="Cambria" w:hAnsi="Cambria" w:cs="Tahoma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spacing w:after="120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Гришина, И.В. Образовательные учреждения Санкт-Петербурга: опыт осуществления принципов государственно-общественного управления Школа и общество: взаимодействие и партнерство / И.В. Гришина, В.Н. Волков. – СПб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.: 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СПб АППО, 2008.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Зверева В.И. Как сделать управление школой успешным? / В.И. Зверева. – М.: Педагогический поиск, 2004. – 160 с. </w:t>
            </w:r>
          </w:p>
          <w:p w:rsidR="00F64BBF" w:rsidRPr="00E6052D" w:rsidRDefault="00F64BBF" w:rsidP="001514E8">
            <w:pPr>
              <w:ind w:left="1028" w:firstLine="540"/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>Пособие ориентировано на раскрытие основных подходов к модернизации управления образовательным учреждением, обеспечивающим его успешность.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rPr>
          <w:trHeight w:val="1809"/>
        </w:trPr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tabs>
                <w:tab w:val="left" w:pos="2565"/>
              </w:tabs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Консультирование в управлении человеческими ресурсами: Учебное пособие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.  - </w:t>
            </w:r>
            <w:r w:rsidRPr="00E6052D">
              <w:rPr>
                <w:rFonts w:ascii="Cambria" w:hAnsi="Cambria"/>
                <w:sz w:val="24"/>
                <w:szCs w:val="24"/>
              </w:rPr>
              <w:t>Электрон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т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екстовые дан. – М.: ИНФРА-М, 2010.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 -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Режим доступа: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ЭБС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Книгафонд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[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Knigafund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Ru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]</w:t>
            </w:r>
            <w:proofErr w:type="gramEnd"/>
          </w:p>
          <w:p w:rsidR="00F64BBF" w:rsidRPr="00E6052D" w:rsidRDefault="00F64BBF" w:rsidP="001514E8">
            <w:pPr>
              <w:spacing w:after="120"/>
              <w:ind w:left="848" w:firstLine="540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>В учебном пособии изложена история развития управленческого консультирования. Рассмотрены методы, приемы и принципы работы консультанта по управлению персоналом.</w:t>
            </w:r>
            <w:r w:rsidRPr="00E6052D">
              <w:rPr>
                <w:rFonts w:ascii="Cambria" w:hAnsi="Cambria"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spacing w:after="120"/>
              <w:rPr>
                <w:rFonts w:ascii="Cambria" w:hAnsi="Cambria" w:cs="Arial CYR"/>
                <w:bCs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Крыжко</w:t>
            </w:r>
            <w:proofErr w:type="spell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, В.В. Психология в практике менеджера образования. Материалы для специалистов образовательных учреждений /В.В. </w:t>
            </w:r>
            <w:proofErr w:type="spell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Крыжко</w:t>
            </w:r>
            <w:proofErr w:type="spell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, Е.М. </w:t>
            </w:r>
            <w:proofErr w:type="spell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Павлютенков</w:t>
            </w:r>
            <w:proofErr w:type="spell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.- СПб</w:t>
            </w:r>
            <w:proofErr w:type="gram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Каро</w:t>
            </w:r>
            <w:proofErr w:type="spell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, 2002.-  293с. 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spacing w:after="120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Певзнер, М.Н. Управленческое  консультирование / М.Н. Певзнер, О.М.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Зайченко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А.Г. </w:t>
            </w:r>
            <w:r w:rsidRPr="00E6052D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Ширин </w:t>
            </w:r>
            <w:r w:rsidRPr="00E6052D">
              <w:rPr>
                <w:rFonts w:ascii="Cambria" w:hAnsi="Cambria"/>
                <w:bCs/>
                <w:sz w:val="24"/>
                <w:szCs w:val="24"/>
              </w:rPr>
              <w:t xml:space="preserve">// Научно-методическое сопровождение  персонала школы: педагогическое консультирование и  </w:t>
            </w:r>
            <w:proofErr w:type="spellStart"/>
            <w:r w:rsidRPr="00E6052D">
              <w:rPr>
                <w:rFonts w:ascii="Cambria" w:hAnsi="Cambria"/>
                <w:bCs/>
                <w:sz w:val="24"/>
                <w:szCs w:val="24"/>
              </w:rPr>
              <w:t>супервизия</w:t>
            </w:r>
            <w:proofErr w:type="spellEnd"/>
            <w:r w:rsidRPr="00E6052D">
              <w:rPr>
                <w:rFonts w:ascii="Cambria" w:hAnsi="Cambria"/>
                <w:bCs/>
                <w:sz w:val="24"/>
                <w:szCs w:val="24"/>
              </w:rPr>
              <w:t xml:space="preserve">: монография / под ред.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М.Н.Певзнер, О.М.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Зайченко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- </w:t>
            </w:r>
            <w:r w:rsidRPr="00E6052D">
              <w:rPr>
                <w:rFonts w:ascii="Cambria" w:hAnsi="Cambria"/>
                <w:bCs/>
                <w:sz w:val="24"/>
                <w:szCs w:val="24"/>
              </w:rPr>
              <w:t>Вел. Новгород, 2002.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Вел. Новгород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Столяренко, А.М. Психология менеджмента: учебное пособие 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[</w:t>
            </w:r>
            <w:r w:rsidRPr="00E6052D">
              <w:rPr>
                <w:rFonts w:ascii="Cambria" w:hAnsi="Cambria" w:cs="Tahoma"/>
                <w:sz w:val="24"/>
                <w:szCs w:val="24"/>
              </w:rPr>
              <w:t>Электронный ресурс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 xml:space="preserve">]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/ А.М. Столяренко, Н.Д. 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Амаглобели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. - </w:t>
            </w:r>
            <w:r w:rsidRPr="00E6052D">
              <w:rPr>
                <w:rFonts w:ascii="Cambria" w:hAnsi="Cambria"/>
                <w:sz w:val="24"/>
                <w:szCs w:val="24"/>
              </w:rPr>
              <w:t>Электрон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т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екстовые дан. – М.: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Юнити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Дана, 2005. -14 I с.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 -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Режим доступа: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ЭБС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Книгафонд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[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Knigafund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Ru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]</w:t>
            </w:r>
            <w:proofErr w:type="gramEnd"/>
          </w:p>
          <w:p w:rsidR="00F64BBF" w:rsidRPr="00E6052D" w:rsidRDefault="00F64BBF" w:rsidP="001514E8">
            <w:pPr>
              <w:spacing w:after="120"/>
              <w:ind w:left="1028" w:firstLine="540"/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052D">
              <w:rPr>
                <w:rFonts w:ascii="Cambria" w:hAnsi="Cambria"/>
                <w:i/>
                <w:sz w:val="24"/>
                <w:szCs w:val="24"/>
              </w:rPr>
              <w:t>В пособии раскрываются сущность, теоретические и прикладные вопросы психологии менеджмента как специфичного рыночного управления.</w:t>
            </w:r>
            <w:r w:rsidRPr="00E6052D">
              <w:rPr>
                <w:rFonts w:ascii="Cambria" w:hAnsi="Cambria"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Управление инновационной деятельностью в условиях системных изменений: монография / под ред. И.В.Гришиной, С.В. Кривых. – СПб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СПбАППО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2007 – 306 с. – (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Постдипломное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образование педагога)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Черникова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Т.В. Введение в педагогический менеджмент качества высшего профессионального образования/ Т.В.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Черникова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; под ред. Л. В. Ли. – М.: АПК и ППРО, 2007. – 100 с. 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F64BBF" w:rsidRPr="00E6052D" w:rsidTr="00F64BBF">
        <w:tc>
          <w:tcPr>
            <w:tcW w:w="592" w:type="dxa"/>
          </w:tcPr>
          <w:p w:rsidR="00F64BBF" w:rsidRPr="00E6052D" w:rsidRDefault="00F64BBF" w:rsidP="00F64BBF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7171" w:type="dxa"/>
          </w:tcPr>
          <w:p w:rsidR="00F64BBF" w:rsidRPr="00E6052D" w:rsidRDefault="00F64BBF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Черникова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Т.В. Управление развитием образовательного учреждения: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учеб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.-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метод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пособие/ Т.В.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Черникова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– М.: Сфера, 2005. – 304с.</w:t>
            </w:r>
          </w:p>
        </w:tc>
        <w:tc>
          <w:tcPr>
            <w:tcW w:w="2410" w:type="dxa"/>
            <w:vAlign w:val="center"/>
          </w:tcPr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F64BBF" w:rsidRPr="00E6052D" w:rsidRDefault="00F64BBF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</w:tbl>
    <w:p w:rsidR="00F6171C" w:rsidRDefault="00F6171C"/>
    <w:sectPr w:rsidR="00F6171C" w:rsidSect="00F64B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307"/>
    <w:multiLevelType w:val="hybridMultilevel"/>
    <w:tmpl w:val="3A040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4BBF"/>
    <w:rsid w:val="00F6171C"/>
    <w:rsid w:val="00F6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64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F6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2011-02-27T09:28:00Z</dcterms:created>
  <dcterms:modified xsi:type="dcterms:W3CDTF">2011-02-27T09:29:00Z</dcterms:modified>
</cp:coreProperties>
</file>